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081" w:rsidRPr="005D5645" w:rsidRDefault="00EB7081" w:rsidP="00EB70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 xml:space="preserve">Информация о рассмотрении обращений граждан и организаций, поступивших </w:t>
      </w:r>
    </w:p>
    <w:p w:rsidR="00EB7081" w:rsidRPr="005D5645" w:rsidRDefault="00EB7081" w:rsidP="00EB70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 xml:space="preserve">в Управление Федерального казначейства по Рязанской области </w:t>
      </w:r>
      <w:r w:rsidRPr="005D5645">
        <w:rPr>
          <w:rFonts w:ascii="Times New Roman" w:hAnsi="Times New Roman" w:cs="Times New Roman"/>
          <w:bCs/>
          <w:sz w:val="28"/>
          <w:szCs w:val="28"/>
        </w:rPr>
        <w:br/>
        <w:t xml:space="preserve">в </w:t>
      </w:r>
      <w:r w:rsidR="00D779FC">
        <w:rPr>
          <w:rFonts w:ascii="Times New Roman" w:hAnsi="Times New Roman" w:cs="Times New Roman"/>
          <w:bCs/>
          <w:sz w:val="28"/>
          <w:szCs w:val="28"/>
        </w:rPr>
        <w:t>мае</w:t>
      </w:r>
      <w:r w:rsidRPr="005D5645">
        <w:rPr>
          <w:rFonts w:ascii="Times New Roman" w:hAnsi="Times New Roman" w:cs="Times New Roman"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945B58">
        <w:rPr>
          <w:rFonts w:ascii="Times New Roman" w:hAnsi="Times New Roman" w:cs="Times New Roman"/>
          <w:bCs/>
          <w:sz w:val="28"/>
          <w:szCs w:val="28"/>
        </w:rPr>
        <w:t>6</w:t>
      </w:r>
      <w:r w:rsidRPr="005D5645"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EB7081" w:rsidRPr="005D5645" w:rsidRDefault="00EB7081" w:rsidP="00EB7081">
      <w:pPr>
        <w:shd w:val="clear" w:color="auto" w:fill="FFFFFF"/>
        <w:jc w:val="center"/>
        <w:rPr>
          <w:rFonts w:ascii="Times New Roman" w:hAnsi="Times New Roman" w:cs="Times New Roman"/>
        </w:rPr>
      </w:pPr>
    </w:p>
    <w:p w:rsidR="007F3729" w:rsidRPr="00D8627D" w:rsidRDefault="00EB7081" w:rsidP="007F37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 xml:space="preserve">В Управление Федерального казначейства по Рязанской области </w:t>
      </w:r>
      <w:r w:rsidR="00FB3BD1" w:rsidRPr="00D8627D">
        <w:rPr>
          <w:rFonts w:ascii="Times New Roman" w:hAnsi="Times New Roman" w:cs="Times New Roman"/>
          <w:sz w:val="24"/>
          <w:szCs w:val="24"/>
        </w:rPr>
        <w:t xml:space="preserve">(далее – Управление) </w:t>
      </w:r>
      <w:r w:rsidRPr="00D8627D">
        <w:rPr>
          <w:rFonts w:ascii="Times New Roman" w:hAnsi="Times New Roman" w:cs="Times New Roman"/>
          <w:sz w:val="24"/>
          <w:szCs w:val="24"/>
        </w:rPr>
        <w:t xml:space="preserve">за отчетный период поступило </w:t>
      </w:r>
      <w:r w:rsidR="00D779FC">
        <w:rPr>
          <w:rFonts w:ascii="Times New Roman" w:hAnsi="Times New Roman" w:cs="Times New Roman"/>
          <w:sz w:val="24"/>
          <w:szCs w:val="24"/>
        </w:rPr>
        <w:t>4</w:t>
      </w:r>
      <w:r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="00BA06A0" w:rsidRPr="00D8627D">
        <w:rPr>
          <w:rFonts w:ascii="Times New Roman" w:hAnsi="Times New Roman" w:cs="Times New Roman"/>
          <w:sz w:val="24"/>
          <w:szCs w:val="24"/>
        </w:rPr>
        <w:t>обращени</w:t>
      </w:r>
      <w:r w:rsidR="00D779FC">
        <w:rPr>
          <w:rFonts w:ascii="Times New Roman" w:hAnsi="Times New Roman" w:cs="Times New Roman"/>
          <w:sz w:val="24"/>
          <w:szCs w:val="24"/>
        </w:rPr>
        <w:t>я</w:t>
      </w:r>
      <w:r w:rsidR="00F20218">
        <w:rPr>
          <w:rFonts w:ascii="Times New Roman" w:hAnsi="Times New Roman" w:cs="Times New Roman"/>
          <w:sz w:val="24"/>
          <w:szCs w:val="24"/>
        </w:rPr>
        <w:t xml:space="preserve"> </w:t>
      </w:r>
      <w:r w:rsidR="00D779FC">
        <w:rPr>
          <w:rFonts w:ascii="Times New Roman" w:hAnsi="Times New Roman" w:cs="Times New Roman"/>
          <w:sz w:val="24"/>
          <w:szCs w:val="24"/>
        </w:rPr>
        <w:t>граждан</w:t>
      </w:r>
      <w:r w:rsidR="008F07AF" w:rsidRPr="00D8627D">
        <w:rPr>
          <w:rFonts w:ascii="Times New Roman" w:hAnsi="Times New Roman" w:cs="Times New Roman"/>
          <w:sz w:val="24"/>
          <w:szCs w:val="24"/>
        </w:rPr>
        <w:t>.</w:t>
      </w:r>
    </w:p>
    <w:p w:rsidR="00EB7081" w:rsidRPr="00D8627D" w:rsidRDefault="00EB7081" w:rsidP="00EB70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Зарегистрировано</w:t>
      </w:r>
      <w:r w:rsidR="00E362B0">
        <w:rPr>
          <w:rFonts w:ascii="Times New Roman" w:hAnsi="Times New Roman" w:cs="Times New Roman"/>
          <w:sz w:val="24"/>
          <w:szCs w:val="24"/>
        </w:rPr>
        <w:t xml:space="preserve"> -</w:t>
      </w:r>
      <w:r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="00D779FC">
        <w:rPr>
          <w:rFonts w:ascii="Times New Roman" w:hAnsi="Times New Roman" w:cs="Times New Roman"/>
          <w:sz w:val="24"/>
          <w:szCs w:val="24"/>
        </w:rPr>
        <w:t>4</w:t>
      </w:r>
      <w:r w:rsidRPr="00D8627D">
        <w:rPr>
          <w:rFonts w:ascii="Times New Roman" w:hAnsi="Times New Roman" w:cs="Times New Roman"/>
          <w:sz w:val="24"/>
          <w:szCs w:val="24"/>
        </w:rPr>
        <w:t xml:space="preserve"> обращени</w:t>
      </w:r>
      <w:r w:rsidR="00D779FC">
        <w:rPr>
          <w:rFonts w:ascii="Times New Roman" w:hAnsi="Times New Roman" w:cs="Times New Roman"/>
          <w:sz w:val="24"/>
          <w:szCs w:val="24"/>
        </w:rPr>
        <w:t>я</w:t>
      </w:r>
      <w:r w:rsidRPr="00D8627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2721"/>
        <w:gridCol w:w="2268"/>
        <w:gridCol w:w="4395"/>
      </w:tblGrid>
      <w:tr w:rsidR="00EB7081" w:rsidRPr="005D5645" w:rsidTr="00AC17CF">
        <w:tc>
          <w:tcPr>
            <w:tcW w:w="568" w:type="dxa"/>
            <w:vAlign w:val="center"/>
          </w:tcPr>
          <w:p w:rsidR="00EB7081" w:rsidRPr="005D5645" w:rsidRDefault="00EB7081" w:rsidP="00A934E6">
            <w:pPr>
              <w:jc w:val="center"/>
              <w:rPr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№п/п</w:t>
            </w:r>
          </w:p>
        </w:tc>
        <w:tc>
          <w:tcPr>
            <w:tcW w:w="2721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Входящий 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D5645">
              <w:rPr>
                <w:bCs/>
                <w:sz w:val="24"/>
                <w:szCs w:val="24"/>
              </w:rPr>
              <w:t>и дата регистрации обращения</w:t>
            </w:r>
          </w:p>
        </w:tc>
        <w:tc>
          <w:tcPr>
            <w:tcW w:w="2268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Дата и №</w:t>
            </w:r>
            <w:r>
              <w:rPr>
                <w:sz w:val="24"/>
                <w:szCs w:val="24"/>
              </w:rPr>
              <w:t xml:space="preserve"> </w:t>
            </w:r>
            <w:r w:rsidRPr="005D5645">
              <w:rPr>
                <w:sz w:val="24"/>
                <w:szCs w:val="24"/>
              </w:rPr>
              <w:t>ответа на обращение</w:t>
            </w:r>
          </w:p>
        </w:tc>
        <w:tc>
          <w:tcPr>
            <w:tcW w:w="4395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Результат</w:t>
            </w:r>
          </w:p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рассмотрения</w:t>
            </w:r>
          </w:p>
        </w:tc>
      </w:tr>
      <w:tr w:rsidR="00B108BE" w:rsidRPr="005D5645" w:rsidTr="00AC17CF">
        <w:tc>
          <w:tcPr>
            <w:tcW w:w="568" w:type="dxa"/>
          </w:tcPr>
          <w:p w:rsidR="00B108BE" w:rsidRDefault="00B108BE" w:rsidP="00B108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1" w:type="dxa"/>
          </w:tcPr>
          <w:p w:rsidR="00B108BE" w:rsidRDefault="00B108BE" w:rsidP="00B108B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7 от 22.05.2026</w:t>
            </w:r>
          </w:p>
        </w:tc>
        <w:tc>
          <w:tcPr>
            <w:tcW w:w="2268" w:type="dxa"/>
          </w:tcPr>
          <w:p w:rsidR="00B108BE" w:rsidRDefault="00B108BE" w:rsidP="00B108B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27.05.2026</w:t>
            </w:r>
          </w:p>
          <w:p w:rsidR="00B108BE" w:rsidRDefault="00B108BE" w:rsidP="00B108B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59-12-23/04-11</w:t>
            </w:r>
          </w:p>
        </w:tc>
        <w:tc>
          <w:tcPr>
            <w:tcW w:w="4395" w:type="dxa"/>
          </w:tcPr>
          <w:p w:rsidR="00B108BE" w:rsidRPr="003D5A45" w:rsidRDefault="00B108BE" w:rsidP="00B108B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  <w:tr w:rsidR="00B108BE" w:rsidRPr="005D5645" w:rsidTr="00AC17CF">
        <w:tc>
          <w:tcPr>
            <w:tcW w:w="568" w:type="dxa"/>
          </w:tcPr>
          <w:p w:rsidR="00B108BE" w:rsidRDefault="00B108BE" w:rsidP="00B108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1" w:type="dxa"/>
          </w:tcPr>
          <w:p w:rsidR="00B108BE" w:rsidRDefault="00B108BE" w:rsidP="00B108B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</w:rPr>
              <w:t xml:space="preserve"> от 22.05.2026</w:t>
            </w:r>
          </w:p>
        </w:tc>
        <w:tc>
          <w:tcPr>
            <w:tcW w:w="2268" w:type="dxa"/>
          </w:tcPr>
          <w:p w:rsidR="00B108BE" w:rsidRDefault="00B108BE" w:rsidP="00B108B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27.05.2026</w:t>
            </w:r>
          </w:p>
          <w:p w:rsidR="00B108BE" w:rsidRDefault="00B108BE" w:rsidP="00B108B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59-12-23/04-10</w:t>
            </w:r>
          </w:p>
        </w:tc>
        <w:tc>
          <w:tcPr>
            <w:tcW w:w="4395" w:type="dxa"/>
          </w:tcPr>
          <w:p w:rsidR="00B108BE" w:rsidRPr="003D5A45" w:rsidRDefault="00B108BE" w:rsidP="00B108B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  <w:tr w:rsidR="00B108BE" w:rsidRPr="005D5645" w:rsidTr="00AC17CF">
        <w:tc>
          <w:tcPr>
            <w:tcW w:w="568" w:type="dxa"/>
          </w:tcPr>
          <w:p w:rsidR="00B108BE" w:rsidRDefault="00B108BE" w:rsidP="00B108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1" w:type="dxa"/>
          </w:tcPr>
          <w:p w:rsidR="00B108BE" w:rsidRDefault="00B108BE" w:rsidP="00B108B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>
              <w:rPr>
                <w:bCs/>
                <w:sz w:val="24"/>
                <w:szCs w:val="24"/>
              </w:rPr>
              <w:t>9</w:t>
            </w:r>
            <w:r>
              <w:rPr>
                <w:bCs/>
                <w:sz w:val="24"/>
                <w:szCs w:val="24"/>
              </w:rPr>
              <w:t xml:space="preserve"> от 22.05.2026</w:t>
            </w:r>
          </w:p>
        </w:tc>
        <w:tc>
          <w:tcPr>
            <w:tcW w:w="2268" w:type="dxa"/>
          </w:tcPr>
          <w:p w:rsidR="00B108BE" w:rsidRDefault="00B108BE" w:rsidP="00B108B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28.05.2026</w:t>
            </w:r>
          </w:p>
          <w:p w:rsidR="00B108BE" w:rsidRDefault="00B108BE" w:rsidP="00B108B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59-12-23/12-12</w:t>
            </w:r>
          </w:p>
        </w:tc>
        <w:tc>
          <w:tcPr>
            <w:tcW w:w="4395" w:type="dxa"/>
          </w:tcPr>
          <w:p w:rsidR="00B108BE" w:rsidRPr="003D5A45" w:rsidRDefault="00B108BE" w:rsidP="00B108B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направлен ответ заявителю</w:t>
            </w:r>
          </w:p>
        </w:tc>
      </w:tr>
      <w:tr w:rsidR="00B108BE" w:rsidRPr="005D5645" w:rsidTr="00AC17CF">
        <w:tc>
          <w:tcPr>
            <w:tcW w:w="568" w:type="dxa"/>
          </w:tcPr>
          <w:p w:rsidR="00B108BE" w:rsidRPr="003D5A45" w:rsidRDefault="00B108BE" w:rsidP="00B108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1" w:type="dxa"/>
          </w:tcPr>
          <w:p w:rsidR="00B108BE" w:rsidRPr="003D5A45" w:rsidRDefault="00B108BE" w:rsidP="00B108B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 xml:space="preserve"> от 2</w:t>
            </w:r>
            <w:r>
              <w:rPr>
                <w:bCs/>
                <w:sz w:val="24"/>
                <w:szCs w:val="24"/>
              </w:rPr>
              <w:t>6</w:t>
            </w:r>
            <w:r>
              <w:rPr>
                <w:bCs/>
                <w:sz w:val="24"/>
                <w:szCs w:val="24"/>
              </w:rPr>
              <w:t>.05.2026</w:t>
            </w:r>
          </w:p>
        </w:tc>
        <w:tc>
          <w:tcPr>
            <w:tcW w:w="2268" w:type="dxa"/>
          </w:tcPr>
          <w:p w:rsidR="00B108BE" w:rsidRDefault="00B108BE" w:rsidP="00B108B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01.06.2026</w:t>
            </w:r>
          </w:p>
          <w:p w:rsidR="00B108BE" w:rsidRDefault="00B108BE" w:rsidP="00B108B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59-12-23/19-14</w:t>
            </w:r>
          </w:p>
        </w:tc>
        <w:tc>
          <w:tcPr>
            <w:tcW w:w="4395" w:type="dxa"/>
          </w:tcPr>
          <w:p w:rsidR="00B108BE" w:rsidRPr="003D5A45" w:rsidRDefault="00B108BE" w:rsidP="00B108B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</w:tbl>
    <w:p w:rsidR="00E362B0" w:rsidRDefault="00E362B0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E362B0" w:rsidRPr="00B108BE" w:rsidRDefault="00E362B0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8BE">
        <w:rPr>
          <w:rFonts w:ascii="Times New Roman" w:hAnsi="Times New Roman" w:cs="Times New Roman"/>
          <w:sz w:val="24"/>
          <w:szCs w:val="24"/>
        </w:rPr>
        <w:t>На обращени</w:t>
      </w:r>
      <w:r w:rsidR="00F20218" w:rsidRPr="00B108BE">
        <w:rPr>
          <w:rFonts w:ascii="Times New Roman" w:hAnsi="Times New Roman" w:cs="Times New Roman"/>
          <w:sz w:val="24"/>
          <w:szCs w:val="24"/>
        </w:rPr>
        <w:t xml:space="preserve">е </w:t>
      </w:r>
      <w:r w:rsidR="00B108BE" w:rsidRPr="00B108BE">
        <w:rPr>
          <w:rFonts w:ascii="Times New Roman" w:hAnsi="Times New Roman" w:cs="Times New Roman"/>
          <w:bCs/>
          <w:sz w:val="24"/>
          <w:szCs w:val="24"/>
        </w:rPr>
        <w:t>№ 6 от 21.04.20</w:t>
      </w:r>
      <w:r w:rsidR="00B108BE">
        <w:rPr>
          <w:rFonts w:ascii="Times New Roman" w:hAnsi="Times New Roman" w:cs="Times New Roman"/>
          <w:bCs/>
          <w:sz w:val="24"/>
          <w:szCs w:val="24"/>
        </w:rPr>
        <w:t>2</w:t>
      </w:r>
      <w:r w:rsidR="00B108BE" w:rsidRPr="00B108BE">
        <w:rPr>
          <w:rFonts w:ascii="Times New Roman" w:hAnsi="Times New Roman" w:cs="Times New Roman"/>
          <w:bCs/>
          <w:sz w:val="24"/>
          <w:szCs w:val="24"/>
        </w:rPr>
        <w:t>6</w:t>
      </w:r>
      <w:r w:rsidRPr="00B108BE">
        <w:rPr>
          <w:rFonts w:ascii="Times New Roman" w:hAnsi="Times New Roman" w:cs="Times New Roman"/>
          <w:sz w:val="24"/>
          <w:szCs w:val="24"/>
        </w:rPr>
        <w:t>, наход</w:t>
      </w:r>
      <w:r w:rsidR="003C53D8" w:rsidRPr="00B108BE">
        <w:rPr>
          <w:rFonts w:ascii="Times New Roman" w:hAnsi="Times New Roman" w:cs="Times New Roman"/>
          <w:sz w:val="24"/>
          <w:szCs w:val="24"/>
        </w:rPr>
        <w:t>ивш</w:t>
      </w:r>
      <w:r w:rsidR="00F20218" w:rsidRPr="00B108BE">
        <w:rPr>
          <w:rFonts w:ascii="Times New Roman" w:hAnsi="Times New Roman" w:cs="Times New Roman"/>
          <w:sz w:val="24"/>
          <w:szCs w:val="24"/>
        </w:rPr>
        <w:t>е</w:t>
      </w:r>
      <w:r w:rsidR="003C53D8" w:rsidRPr="00B108BE">
        <w:rPr>
          <w:rFonts w:ascii="Times New Roman" w:hAnsi="Times New Roman" w:cs="Times New Roman"/>
          <w:sz w:val="24"/>
          <w:szCs w:val="24"/>
        </w:rPr>
        <w:t>еся</w:t>
      </w:r>
      <w:r w:rsidRPr="00B108BE">
        <w:rPr>
          <w:rFonts w:ascii="Times New Roman" w:hAnsi="Times New Roman" w:cs="Times New Roman"/>
          <w:sz w:val="24"/>
          <w:szCs w:val="24"/>
        </w:rPr>
        <w:t xml:space="preserve"> </w:t>
      </w:r>
      <w:r w:rsidR="00B108BE">
        <w:rPr>
          <w:rFonts w:ascii="Times New Roman" w:hAnsi="Times New Roman" w:cs="Times New Roman"/>
          <w:sz w:val="24"/>
          <w:szCs w:val="24"/>
        </w:rPr>
        <w:t xml:space="preserve">по состоянию на 01.05.2026 </w:t>
      </w:r>
      <w:r w:rsidRPr="00B108BE">
        <w:rPr>
          <w:rFonts w:ascii="Times New Roman" w:hAnsi="Times New Roman" w:cs="Times New Roman"/>
          <w:sz w:val="24"/>
          <w:szCs w:val="24"/>
        </w:rPr>
        <w:t>на рассмотрении</w:t>
      </w:r>
      <w:r w:rsidR="00B108BE">
        <w:rPr>
          <w:rFonts w:ascii="Times New Roman" w:hAnsi="Times New Roman" w:cs="Times New Roman"/>
          <w:sz w:val="24"/>
          <w:szCs w:val="24"/>
        </w:rPr>
        <w:t>,</w:t>
      </w:r>
      <w:r w:rsidRPr="00B108BE">
        <w:rPr>
          <w:rFonts w:ascii="Times New Roman" w:hAnsi="Times New Roman" w:cs="Times New Roman"/>
          <w:sz w:val="24"/>
          <w:szCs w:val="24"/>
        </w:rPr>
        <w:t xml:space="preserve"> дан разъясняющи</w:t>
      </w:r>
      <w:r w:rsidR="00F20218" w:rsidRPr="00B108BE">
        <w:rPr>
          <w:rFonts w:ascii="Times New Roman" w:hAnsi="Times New Roman" w:cs="Times New Roman"/>
          <w:sz w:val="24"/>
          <w:szCs w:val="24"/>
        </w:rPr>
        <w:t>й</w:t>
      </w:r>
      <w:r w:rsidRPr="00B108BE">
        <w:rPr>
          <w:rFonts w:ascii="Times New Roman" w:hAnsi="Times New Roman" w:cs="Times New Roman"/>
          <w:sz w:val="24"/>
          <w:szCs w:val="24"/>
        </w:rPr>
        <w:t xml:space="preserve"> ответ</w:t>
      </w:r>
      <w:r w:rsidR="00F20218" w:rsidRPr="00B108BE">
        <w:rPr>
          <w:rFonts w:ascii="Times New Roman" w:hAnsi="Times New Roman" w:cs="Times New Roman"/>
          <w:sz w:val="24"/>
          <w:szCs w:val="24"/>
        </w:rPr>
        <w:t xml:space="preserve"> </w:t>
      </w:r>
      <w:r w:rsidR="00A72428" w:rsidRPr="00B108BE">
        <w:rPr>
          <w:rFonts w:ascii="Times New Roman" w:hAnsi="Times New Roman" w:cs="Times New Roman"/>
          <w:sz w:val="24"/>
          <w:szCs w:val="24"/>
        </w:rPr>
        <w:t xml:space="preserve">№ </w:t>
      </w:r>
      <w:r w:rsidR="00F20218" w:rsidRPr="00B108BE">
        <w:rPr>
          <w:rFonts w:ascii="Times New Roman" w:hAnsi="Times New Roman" w:cs="Times New Roman"/>
          <w:sz w:val="24"/>
          <w:szCs w:val="24"/>
        </w:rPr>
        <w:t>59-12-2</w:t>
      </w:r>
      <w:r w:rsidR="00B108BE" w:rsidRPr="00B108BE">
        <w:rPr>
          <w:rFonts w:ascii="Times New Roman" w:hAnsi="Times New Roman" w:cs="Times New Roman"/>
          <w:sz w:val="24"/>
          <w:szCs w:val="24"/>
        </w:rPr>
        <w:t>7</w:t>
      </w:r>
      <w:r w:rsidR="00F20218" w:rsidRPr="00B108BE">
        <w:rPr>
          <w:rFonts w:ascii="Times New Roman" w:hAnsi="Times New Roman" w:cs="Times New Roman"/>
          <w:sz w:val="24"/>
          <w:szCs w:val="24"/>
        </w:rPr>
        <w:t>/23-</w:t>
      </w:r>
      <w:r w:rsidR="00B108BE" w:rsidRPr="00B108BE">
        <w:rPr>
          <w:rFonts w:ascii="Times New Roman" w:hAnsi="Times New Roman" w:cs="Times New Roman"/>
          <w:sz w:val="24"/>
          <w:szCs w:val="24"/>
        </w:rPr>
        <w:t>3451</w:t>
      </w:r>
      <w:r w:rsidR="00F20218" w:rsidRPr="00B108BE">
        <w:rPr>
          <w:rFonts w:ascii="Times New Roman" w:hAnsi="Times New Roman" w:cs="Times New Roman"/>
          <w:sz w:val="24"/>
          <w:szCs w:val="24"/>
        </w:rPr>
        <w:t xml:space="preserve"> от </w:t>
      </w:r>
      <w:r w:rsidR="00B108BE" w:rsidRPr="00B108BE">
        <w:rPr>
          <w:rFonts w:ascii="Times New Roman" w:hAnsi="Times New Roman" w:cs="Times New Roman"/>
          <w:sz w:val="24"/>
          <w:szCs w:val="24"/>
        </w:rPr>
        <w:t>07</w:t>
      </w:r>
      <w:r w:rsidR="00F20218" w:rsidRPr="00B108BE">
        <w:rPr>
          <w:rFonts w:ascii="Times New Roman" w:hAnsi="Times New Roman" w:cs="Times New Roman"/>
          <w:sz w:val="24"/>
          <w:szCs w:val="24"/>
        </w:rPr>
        <w:t>.</w:t>
      </w:r>
      <w:r w:rsidR="00B108BE" w:rsidRPr="00B108BE">
        <w:rPr>
          <w:rFonts w:ascii="Times New Roman" w:hAnsi="Times New Roman" w:cs="Times New Roman"/>
          <w:sz w:val="24"/>
          <w:szCs w:val="24"/>
        </w:rPr>
        <w:t>05</w:t>
      </w:r>
      <w:r w:rsidR="00F20218" w:rsidRPr="00B108BE">
        <w:rPr>
          <w:rFonts w:ascii="Times New Roman" w:hAnsi="Times New Roman" w:cs="Times New Roman"/>
          <w:sz w:val="24"/>
          <w:szCs w:val="24"/>
        </w:rPr>
        <w:t>.2026</w:t>
      </w:r>
      <w:r w:rsidR="00A72428" w:rsidRPr="00B108BE">
        <w:rPr>
          <w:rFonts w:ascii="Times New Roman" w:hAnsi="Times New Roman" w:cs="Times New Roman"/>
          <w:sz w:val="24"/>
          <w:szCs w:val="24"/>
        </w:rPr>
        <w:t>.</w:t>
      </w:r>
    </w:p>
    <w:p w:rsidR="00B108BE" w:rsidRPr="00B108BE" w:rsidRDefault="00B108BE" w:rsidP="00B108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8BE">
        <w:rPr>
          <w:rFonts w:ascii="Times New Roman" w:hAnsi="Times New Roman" w:cs="Times New Roman"/>
          <w:sz w:val="24"/>
          <w:szCs w:val="24"/>
        </w:rPr>
        <w:t>Основная тема обращений в ма</w:t>
      </w:r>
      <w:r w:rsidRPr="00B108BE">
        <w:rPr>
          <w:rFonts w:ascii="Times New Roman" w:hAnsi="Times New Roman" w:cs="Times New Roman"/>
          <w:sz w:val="24"/>
          <w:szCs w:val="24"/>
        </w:rPr>
        <w:t>е</w:t>
      </w:r>
      <w:r w:rsidRPr="00B108BE">
        <w:rPr>
          <w:rFonts w:ascii="Times New Roman" w:hAnsi="Times New Roman" w:cs="Times New Roman"/>
          <w:sz w:val="24"/>
          <w:szCs w:val="24"/>
        </w:rPr>
        <w:t xml:space="preserve"> 2026 г.:</w:t>
      </w:r>
    </w:p>
    <w:p w:rsidR="00B108BE" w:rsidRPr="003C53D8" w:rsidRDefault="00B108BE" w:rsidP="00B108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C53D8">
        <w:rPr>
          <w:rFonts w:ascii="Times New Roman" w:hAnsi="Times New Roman" w:cs="Times New Roman"/>
          <w:sz w:val="24"/>
          <w:szCs w:val="24"/>
        </w:rPr>
        <w:t>- возврат или зачет излишне уплаченных или излишне взысканных сумм налогов, сборов, взносов, пеней и штрафов (0003.0008.0086.0557).</w:t>
      </w:r>
    </w:p>
    <w:p w:rsidR="003C53D8" w:rsidRPr="00D8627D" w:rsidRDefault="003C53D8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23E11" w:rsidRPr="00D8627D" w:rsidRDefault="00EB70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Рассмотрение обращений гр</w:t>
      </w:r>
      <w:bookmarkStart w:id="0" w:name="_GoBack"/>
      <w:bookmarkEnd w:id="0"/>
      <w:r w:rsidRPr="00D8627D">
        <w:rPr>
          <w:rFonts w:ascii="Times New Roman" w:hAnsi="Times New Roman" w:cs="Times New Roman"/>
          <w:sz w:val="24"/>
          <w:szCs w:val="24"/>
        </w:rPr>
        <w:t>аждан и организаций осуществлялось в строгом соответствии с положениями Федерального закона от 02 мая 2006 г. № 59-ФЗ «О порядке рассмотрения обращений граждан Российской Федерации».</w:t>
      </w:r>
    </w:p>
    <w:sectPr w:rsidR="00023E11" w:rsidRPr="00D8627D" w:rsidSect="00CB4C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ACB" w:rsidRDefault="00FB4ACB">
      <w:pPr>
        <w:spacing w:after="0" w:line="240" w:lineRule="auto"/>
      </w:pPr>
      <w:r>
        <w:separator/>
      </w:r>
    </w:p>
  </w:endnote>
  <w:endnote w:type="continuationSeparator" w:id="0">
    <w:p w:rsidR="00FB4ACB" w:rsidRDefault="00FB4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B108B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B108B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B108B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ACB" w:rsidRDefault="00FB4ACB">
      <w:pPr>
        <w:spacing w:after="0" w:line="240" w:lineRule="auto"/>
      </w:pPr>
      <w:r>
        <w:separator/>
      </w:r>
    </w:p>
  </w:footnote>
  <w:footnote w:type="continuationSeparator" w:id="0">
    <w:p w:rsidR="00FB4ACB" w:rsidRDefault="00FB4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B108B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747531596"/>
      <w:docPartObj>
        <w:docPartGallery w:val="Page Numbers (Top of Page)"/>
        <w:docPartUnique/>
      </w:docPartObj>
    </w:sdtPr>
    <w:sdtEndPr/>
    <w:sdtContent>
      <w:p w:rsidR="00D40BD9" w:rsidRPr="00AD7D96" w:rsidRDefault="00F838DA">
        <w:pPr>
          <w:pStyle w:val="a3"/>
          <w:jc w:val="center"/>
          <w:rPr>
            <w:rFonts w:ascii="Times New Roman" w:hAnsi="Times New Roman" w:cs="Times New Roman"/>
          </w:rPr>
        </w:pPr>
        <w:r w:rsidRPr="00AD7D96">
          <w:rPr>
            <w:rFonts w:ascii="Times New Roman" w:hAnsi="Times New Roman" w:cs="Times New Roman"/>
          </w:rPr>
          <w:fldChar w:fldCharType="begin"/>
        </w:r>
        <w:r w:rsidRPr="00AD7D96">
          <w:rPr>
            <w:rFonts w:ascii="Times New Roman" w:hAnsi="Times New Roman" w:cs="Times New Roman"/>
          </w:rPr>
          <w:instrText>PAGE   \* MERGEFORMAT</w:instrText>
        </w:r>
        <w:r w:rsidRPr="00AD7D96">
          <w:rPr>
            <w:rFonts w:ascii="Times New Roman" w:hAnsi="Times New Roman" w:cs="Times New Roman"/>
          </w:rPr>
          <w:fldChar w:fldCharType="separate"/>
        </w:r>
        <w:r w:rsidR="001872F9">
          <w:rPr>
            <w:rFonts w:ascii="Times New Roman" w:hAnsi="Times New Roman" w:cs="Times New Roman"/>
            <w:noProof/>
          </w:rPr>
          <w:t>2</w:t>
        </w:r>
        <w:r w:rsidRPr="00AD7D96">
          <w:rPr>
            <w:rFonts w:ascii="Times New Roman" w:hAnsi="Times New Roman" w:cs="Times New Roman"/>
          </w:rPr>
          <w:fldChar w:fldCharType="end"/>
        </w:r>
      </w:p>
    </w:sdtContent>
  </w:sdt>
  <w:p w:rsidR="005E282C" w:rsidRDefault="00B108B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BD9" w:rsidRDefault="00B108BE">
    <w:pPr>
      <w:pStyle w:val="a3"/>
      <w:jc w:val="center"/>
    </w:pPr>
  </w:p>
  <w:p w:rsidR="00D40BD9" w:rsidRDefault="00B108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081"/>
    <w:rsid w:val="000016F7"/>
    <w:rsid w:val="00007BFC"/>
    <w:rsid w:val="00012959"/>
    <w:rsid w:val="00023E11"/>
    <w:rsid w:val="00075B73"/>
    <w:rsid w:val="00084A1B"/>
    <w:rsid w:val="000C1DB5"/>
    <w:rsid w:val="0015316D"/>
    <w:rsid w:val="00153F42"/>
    <w:rsid w:val="00185A98"/>
    <w:rsid w:val="001872F9"/>
    <w:rsid w:val="00194906"/>
    <w:rsid w:val="00235006"/>
    <w:rsid w:val="002402F5"/>
    <w:rsid w:val="00245351"/>
    <w:rsid w:val="00254932"/>
    <w:rsid w:val="002615E0"/>
    <w:rsid w:val="0027254C"/>
    <w:rsid w:val="0028623D"/>
    <w:rsid w:val="00310465"/>
    <w:rsid w:val="00362E15"/>
    <w:rsid w:val="003A2B21"/>
    <w:rsid w:val="003C53D8"/>
    <w:rsid w:val="003D2A35"/>
    <w:rsid w:val="003D5A45"/>
    <w:rsid w:val="003D75DF"/>
    <w:rsid w:val="003D7DAD"/>
    <w:rsid w:val="004074A5"/>
    <w:rsid w:val="00465BED"/>
    <w:rsid w:val="004D082F"/>
    <w:rsid w:val="004D4963"/>
    <w:rsid w:val="004E422A"/>
    <w:rsid w:val="00503474"/>
    <w:rsid w:val="00514A2E"/>
    <w:rsid w:val="005575F7"/>
    <w:rsid w:val="005F78AE"/>
    <w:rsid w:val="00606089"/>
    <w:rsid w:val="00646EA7"/>
    <w:rsid w:val="006A193E"/>
    <w:rsid w:val="006B1D45"/>
    <w:rsid w:val="006E467F"/>
    <w:rsid w:val="006F04D3"/>
    <w:rsid w:val="0078271E"/>
    <w:rsid w:val="0079669B"/>
    <w:rsid w:val="007D27AC"/>
    <w:rsid w:val="007F3729"/>
    <w:rsid w:val="00842FE5"/>
    <w:rsid w:val="00875C3E"/>
    <w:rsid w:val="00885078"/>
    <w:rsid w:val="008950F0"/>
    <w:rsid w:val="008B1C7B"/>
    <w:rsid w:val="008B3BC8"/>
    <w:rsid w:val="008E34D9"/>
    <w:rsid w:val="008F07AF"/>
    <w:rsid w:val="00925E17"/>
    <w:rsid w:val="00927497"/>
    <w:rsid w:val="00930C12"/>
    <w:rsid w:val="009415BE"/>
    <w:rsid w:val="00945B58"/>
    <w:rsid w:val="0095276E"/>
    <w:rsid w:val="00971893"/>
    <w:rsid w:val="009964B0"/>
    <w:rsid w:val="009974CB"/>
    <w:rsid w:val="00A07267"/>
    <w:rsid w:val="00A124BF"/>
    <w:rsid w:val="00A45150"/>
    <w:rsid w:val="00A520BE"/>
    <w:rsid w:val="00A66108"/>
    <w:rsid w:val="00A72428"/>
    <w:rsid w:val="00A934E6"/>
    <w:rsid w:val="00A93CC0"/>
    <w:rsid w:val="00AC17CF"/>
    <w:rsid w:val="00AE7BCF"/>
    <w:rsid w:val="00AF53FA"/>
    <w:rsid w:val="00B108BE"/>
    <w:rsid w:val="00B22412"/>
    <w:rsid w:val="00B36304"/>
    <w:rsid w:val="00B73624"/>
    <w:rsid w:val="00BA06A0"/>
    <w:rsid w:val="00BB64A5"/>
    <w:rsid w:val="00BC152E"/>
    <w:rsid w:val="00BC24FF"/>
    <w:rsid w:val="00BD0D01"/>
    <w:rsid w:val="00C26970"/>
    <w:rsid w:val="00C534A1"/>
    <w:rsid w:val="00C55AAA"/>
    <w:rsid w:val="00C73C55"/>
    <w:rsid w:val="00C94045"/>
    <w:rsid w:val="00CB4CAF"/>
    <w:rsid w:val="00CF1DCF"/>
    <w:rsid w:val="00D4148F"/>
    <w:rsid w:val="00D779FC"/>
    <w:rsid w:val="00D8627D"/>
    <w:rsid w:val="00D959CB"/>
    <w:rsid w:val="00D979F7"/>
    <w:rsid w:val="00DD0144"/>
    <w:rsid w:val="00E362B0"/>
    <w:rsid w:val="00E47812"/>
    <w:rsid w:val="00E55DFB"/>
    <w:rsid w:val="00EA4B76"/>
    <w:rsid w:val="00EB7081"/>
    <w:rsid w:val="00EF331C"/>
    <w:rsid w:val="00F20218"/>
    <w:rsid w:val="00F56594"/>
    <w:rsid w:val="00F60CBF"/>
    <w:rsid w:val="00F838DA"/>
    <w:rsid w:val="00F97A1C"/>
    <w:rsid w:val="00FB3BD1"/>
    <w:rsid w:val="00FB4ACB"/>
    <w:rsid w:val="00FD3E9C"/>
    <w:rsid w:val="00FF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3B882-4A4D-4AD8-BBD2-90DFB164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0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7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7081"/>
  </w:style>
  <w:style w:type="paragraph" w:styleId="a5">
    <w:name w:val="footer"/>
    <w:basedOn w:val="a"/>
    <w:link w:val="a6"/>
    <w:uiPriority w:val="99"/>
    <w:unhideWhenUsed/>
    <w:rsid w:val="00EB7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7081"/>
  </w:style>
  <w:style w:type="table" w:styleId="a7">
    <w:name w:val="Table Grid"/>
    <w:basedOn w:val="a1"/>
    <w:uiPriority w:val="59"/>
    <w:rsid w:val="00EB708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B4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4C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Тесля Виктория Игоревна</dc:creator>
  <cp:keywords/>
  <dc:description/>
  <cp:lastModifiedBy>Тесля Виктория Игоревна</cp:lastModifiedBy>
  <cp:revision>3</cp:revision>
  <cp:lastPrinted>2024-02-29T09:08:00Z</cp:lastPrinted>
  <dcterms:created xsi:type="dcterms:W3CDTF">2026-06-01T14:34:00Z</dcterms:created>
  <dcterms:modified xsi:type="dcterms:W3CDTF">2026-06-01T14:43:00Z</dcterms:modified>
</cp:coreProperties>
</file>